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1376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0065</w:t>
      </w:r>
      <w:r>
        <w:rPr>
          <w:rFonts w:ascii="Times New Roman" w:eastAsia="Times New Roman" w:hAnsi="Times New Roman" w:cs="Times New Roman"/>
          <w:sz w:val="26"/>
          <w:szCs w:val="26"/>
        </w:rPr>
        <w:t>-01-2025</w:t>
      </w:r>
      <w:r>
        <w:rPr>
          <w:rFonts w:ascii="Times New Roman" w:eastAsia="Times New Roman" w:hAnsi="Times New Roman" w:cs="Times New Roman"/>
          <w:sz w:val="26"/>
          <w:szCs w:val="26"/>
        </w:rPr>
        <w:t>-005390-86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6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Дуплий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Даниила Алексеевича,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Дуплий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Сургут,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86250211013239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Дуплий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смс-извещением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Дуплий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Дуплий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</w:t>
      </w:r>
      <w:r>
        <w:rPr>
          <w:rFonts w:ascii="Times New Roman" w:eastAsia="Times New Roman" w:hAnsi="Times New Roman" w:cs="Times New Roman"/>
          <w:sz w:val="26"/>
          <w:szCs w:val="26"/>
        </w:rPr>
        <w:t>86250211013239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27.03.2025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86 ХМ 681212 от 27.05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учета ТС;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Дуплий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Дуплий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Дуплий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Даниила Алексеевича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мере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00 (одна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пятьсот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0412365400695013762520140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1376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